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5572B0D5" w:rsidR="004238FA" w:rsidRPr="00D0508D" w:rsidRDefault="003E05F3" w:rsidP="00BF6249">
            <w:pPr>
              <w:rPr>
                <w:rFonts w:asciiTheme="minorHAnsi" w:hAnsiTheme="minorHAnsi" w:cstheme="minorHAnsi"/>
                <w:b/>
                <w:i/>
                <w:sz w:val="32"/>
                <w:szCs w:val="32"/>
                <w:lang w:val="en-IE"/>
              </w:rPr>
            </w:pPr>
            <w:r w:rsidRPr="003E05F3">
              <w:rPr>
                <w:lang w:val="en-IE"/>
              </w:rPr>
              <w:t xml:space="preserve">Principle Consultancy Service: </w:t>
            </w:r>
            <w:r w:rsidR="00F253D3" w:rsidRPr="00F253D3">
              <w:rPr>
                <w:lang w:val="en-IE"/>
              </w:rPr>
              <w:t>Quantity Surveyor Consultancy Services</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6D0C76A2" w:rsidTr="00E07718">
                <w:trPr>
                  <w:gridAfter w:val="1"/>
                  <w:wAfter w:w="4175" w:type="dxa"/>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47352036"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8C45B8" w:rsidRPr="004F0D68">
                      <w:rPr>
                        <w:rStyle w:val="InitialStyle"/>
                        <w:lang w:val="en-IE"/>
                      </w:rPr>
                      <w:t xml:space="preserve"> </w:t>
                    </w:r>
                    <w:r w:rsidR="008C45B8" w:rsidRPr="008C45B8">
                      <w:rPr>
                        <w:rStyle w:val="InitialStyle"/>
                        <w:lang w:val="en-IE"/>
                      </w:rPr>
                      <w:t>Construction Design Professional Services</w:t>
                    </w:r>
                    <w:r w:rsidR="008C45B8" w:rsidRPr="008C45B8">
                      <w:rPr>
                        <w:rStyle w:val="InitialStyle"/>
                      </w:rPr>
                      <w:t xml:space="preserve"> - Quantity Surveying </w:t>
                    </w:r>
                    <w:proofErr w:type="spellStart"/>
                    <w:r w:rsidR="008C45B8" w:rsidRPr="008C45B8">
                      <w:rPr>
                        <w:rStyle w:val="InitialStyle"/>
                      </w:rPr>
                      <w:t>Consultantcy</w:t>
                    </w:r>
                    <w:proofErr w:type="spellEnd"/>
                    <w:r w:rsidR="008C45B8" w:rsidRPr="008C45B8">
                      <w:rPr>
                        <w:rStyle w:val="InitialStyle"/>
                      </w:rPr>
                      <w:t xml:space="preserve"> Services </w:t>
                    </w:r>
                    <w:r w:rsidRPr="00D0508D">
                      <w:rPr>
                        <w:rStyle w:val="InitialStyle"/>
                        <w:rFonts w:asciiTheme="minorHAnsi" w:hAnsiTheme="minorHAnsi" w:cs="Arial"/>
                        <w:sz w:val="22"/>
                        <w:szCs w:val="22"/>
                        <w:lang w:val="en-IE"/>
                      </w:rPr>
                      <w:fldChar w:fldCharType="end"/>
                    </w:r>
                  </w:p>
                </w:tc>
                <w:tc>
                  <w:tcPr>
                    <w:tcW w:w="4175" w:type="dxa"/>
                    <w:gridSpan w:val="0"/>
                    <w:tcBorders>
                      <w:top w:val="single" w:sz="4" w:space="0" w:color="auto"/>
                      <w:left w:val="single" w:sz="4" w:space="0" w:color="808080"/>
                      <w:bottom w:val="single" w:sz="4" w:space="0" w:color="808080"/>
                      <w:right w:val="single" w:sz="4" w:space="0" w:color="808080"/>
                    </w:tcBorders>
                    <w:shd w:val="clear" w:color="auto" w:fill="E7E6E6" w:themeFill="background2"/>
                  </w:tcPr>
                  <w:p w14:paraId="11DD30BF" w14:textId="6D0C76A2" w:rsidR="00323B82" w:rsidRPr="0085625C" w:rsidRDefault="00454967">
                    <w:r w:rsidRPr="00F6313D">
                      <w:rPr>
                        <w:rStyle w:val="InitialStyle"/>
                        <w:lang w:val="en-IE"/>
                      </w:rPr>
                      <w:t>71324000-5(Quantity Surveying Services</w:t>
                    </w:r>
                    <w:r w:rsidRPr="00454967">
                      <w:rPr>
                        <w:rStyle w:val="InitialStyle"/>
                        <w:lang w:val="en-IE"/>
                      </w:rPr>
                      <w:t>)</w:t>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55346D59"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DD228B" w:rsidRPr="006A4853">
                      <w:rPr>
                        <w:rStyle w:val="InitialStyle"/>
                        <w:lang w:val="en-IE"/>
                      </w:rPr>
                      <w:t xml:space="preserve"> </w:t>
                    </w:r>
                    <w:r w:rsidR="00DD228B" w:rsidRPr="00DD228B">
                      <w:rPr>
                        <w:rStyle w:val="InitialStyle"/>
                        <w:lang w:val="en-IE"/>
                      </w:rPr>
                      <w:t>Construction Design Professional Services</w:t>
                    </w:r>
                    <w:r w:rsidR="00DD228B" w:rsidRPr="00DD228B">
                      <w:rPr>
                        <w:rStyle w:val="InitialStyle"/>
                      </w:rPr>
                      <w:t xml:space="preserve">: </w:t>
                    </w:r>
                    <w:proofErr w:type="gramStart"/>
                    <w:r w:rsidR="00DD228B" w:rsidRPr="00DD228B">
                      <w:rPr>
                        <w:rStyle w:val="InitialStyle"/>
                      </w:rPr>
                      <w:t>Principle</w:t>
                    </w:r>
                    <w:proofErr w:type="gramEnd"/>
                    <w:r w:rsidR="00DD228B" w:rsidRPr="00DD228B">
                      <w:rPr>
                        <w:rStyle w:val="InitialStyle"/>
                      </w:rPr>
                      <w:t xml:space="preserve"> Consultant - Quantity Surveying Consultancy Services for</w:t>
                    </w:r>
                    <w:r w:rsidR="00DD228B" w:rsidRPr="00DD228B">
                      <w:rPr>
                        <w:rStyle w:val="InitialStyle"/>
                        <w:lang w:val="en-IE"/>
                      </w:rPr>
                      <w:t xml:space="preserve"> the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9416CD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88D9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B8CFAF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FFFC94"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EA39B8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F80CF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78470B6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2833"/>
        <w:gridCol w:w="1911"/>
        <w:gridCol w:w="2110"/>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521ADF6A" w14:textId="77777777" w:rsidR="004266D5" w:rsidRPr="004266D5" w:rsidRDefault="00520BA4" w:rsidP="004266D5">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4266D5" w:rsidRPr="004266D5">
              <w:rPr>
                <w:rStyle w:val="InitialStyle"/>
                <w:lang w:val="en-IE"/>
              </w:rPr>
              <w:t>Principle Consultant:</w:t>
            </w:r>
          </w:p>
          <w:p w14:paraId="3E886846" w14:textId="6BF9CA36" w:rsidR="00520BA4" w:rsidRPr="00D028CA" w:rsidRDefault="004266D5" w:rsidP="004266D5">
            <w:pPr>
              <w:rPr>
                <w:rFonts w:ascii="Calibri" w:hAnsi="Calibri" w:cs="Calibri"/>
                <w:b/>
                <w:sz w:val="22"/>
                <w:szCs w:val="22"/>
                <w:highlight w:val="lightGray"/>
                <w:lang w:val="en-IE"/>
              </w:rPr>
            </w:pPr>
            <w:r w:rsidRPr="004266D5">
              <w:rPr>
                <w:rStyle w:val="InitialStyle"/>
                <w:lang w:val="en-IE"/>
              </w:rPr>
              <w:t>Quantity Surveying Consultancy Service</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17B8DD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 xml:space="preserve">Minimum €100,000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00BB1F3"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6F8316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BDCF43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E2E6FB"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69C823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0F0517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75,000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E33FC12" w14:textId="77777777" w:rsidR="003E23B7" w:rsidRPr="003E23B7" w:rsidRDefault="005129E9" w:rsidP="003E23B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3E23B7" w:rsidRPr="003E23B7">
        <w:rPr>
          <w:lang w:val="en-IE"/>
        </w:rPr>
        <w:t>The minimum standard is to provide evidence of the Principal Service provider's managerial staff: Company Principal/Project Director only. Evidence of the minimum requirements are to be provided using Curriculum Vitae of no more than 2 pages A4, with a minimum font size of 10):</w:t>
      </w:r>
    </w:p>
    <w:p w14:paraId="3B5A2B1C" w14:textId="77777777" w:rsidR="003E23B7" w:rsidRPr="003E23B7" w:rsidRDefault="003E23B7" w:rsidP="003E23B7">
      <w:pPr>
        <w:pStyle w:val="DefaultText"/>
        <w:rPr>
          <w:lang w:val="en-IE"/>
        </w:rPr>
      </w:pPr>
    </w:p>
    <w:p w14:paraId="0D34B295" w14:textId="77777777" w:rsidR="003E23B7" w:rsidRPr="003E23B7" w:rsidRDefault="003E23B7" w:rsidP="003E23B7">
      <w:pPr>
        <w:pStyle w:val="DefaultText"/>
        <w:rPr>
          <w:lang w:val="en-IE"/>
        </w:rPr>
      </w:pPr>
      <w:r w:rsidRPr="003E23B7">
        <w:rPr>
          <w:lang w:val="en-IE"/>
        </w:rPr>
        <w:t>•</w:t>
      </w:r>
      <w:r w:rsidRPr="003E23B7">
        <w:rPr>
          <w:lang w:val="en-IE"/>
        </w:rPr>
        <w:tab/>
        <w:t xml:space="preserve">Company Principal/Project Director: </w:t>
      </w:r>
    </w:p>
    <w:p w14:paraId="39B3B6B3" w14:textId="77777777" w:rsidR="003E23B7" w:rsidRPr="003E23B7" w:rsidRDefault="003E23B7" w:rsidP="003E23B7">
      <w:pPr>
        <w:pStyle w:val="DefaultText"/>
        <w:rPr>
          <w:lang w:val="en-IE"/>
        </w:rPr>
      </w:pPr>
      <w:r w:rsidRPr="003E23B7">
        <w:rPr>
          <w:lang w:val="en-IE"/>
        </w:rPr>
        <w:t>Educational Qualification: Quantity Surveyor/Construction Economist with recognised University degree to Level 8 or equivalent</w:t>
      </w:r>
    </w:p>
    <w:p w14:paraId="3E74D030" w14:textId="77777777" w:rsidR="003E23B7" w:rsidRPr="003E23B7" w:rsidRDefault="003E23B7" w:rsidP="003E23B7">
      <w:pPr>
        <w:pStyle w:val="DefaultText"/>
        <w:rPr>
          <w:lang w:val="en-IE"/>
        </w:rPr>
      </w:pPr>
    </w:p>
    <w:p w14:paraId="22638F24" w14:textId="77777777" w:rsidR="003E23B7" w:rsidRPr="003E23B7" w:rsidRDefault="003E23B7" w:rsidP="003E23B7">
      <w:pPr>
        <w:pStyle w:val="DefaultText"/>
        <w:rPr>
          <w:lang w:val="en-IE"/>
        </w:rPr>
      </w:pPr>
      <w:r w:rsidRPr="003E23B7">
        <w:rPr>
          <w:lang w:val="en-IE"/>
        </w:rPr>
        <w:lastRenderedPageBreak/>
        <w:t xml:space="preserve">Professional Qualification: Quantity Surveyor: person named on a register maintained pursuant of Part 4 (Registration of Quantity Surveyors) of the Building Control Act 2007 or equivalent </w:t>
      </w:r>
    </w:p>
    <w:p w14:paraId="6077196A" w14:textId="77777777" w:rsidR="003E23B7" w:rsidRPr="003E23B7" w:rsidRDefault="003E23B7" w:rsidP="003E23B7">
      <w:pPr>
        <w:pStyle w:val="DefaultText"/>
        <w:rPr>
          <w:lang w:val="en-IE"/>
        </w:rPr>
      </w:pPr>
      <w:r w:rsidRPr="003E23B7">
        <w:rPr>
          <w:lang w:val="en-IE"/>
        </w:rPr>
        <w:t xml:space="preserve"> </w:t>
      </w:r>
    </w:p>
    <w:p w14:paraId="5416E055" w14:textId="77777777" w:rsidR="003E23B7" w:rsidRPr="003E23B7" w:rsidRDefault="003E23B7" w:rsidP="003E23B7">
      <w:pPr>
        <w:pStyle w:val="DefaultText"/>
        <w:rPr>
          <w:lang w:val="en-IE"/>
        </w:rPr>
      </w:pPr>
      <w:r w:rsidRPr="003E23B7">
        <w:rPr>
          <w:lang w:val="en-IE"/>
        </w:rPr>
        <w:t>Experience: 10 years post graduate experience with a minimum of 3 years in a project director role for work of a similar nature to this service.</w:t>
      </w:r>
    </w:p>
    <w:p w14:paraId="0CA8FB24" w14:textId="77777777" w:rsidR="003E23B7" w:rsidRPr="003E23B7" w:rsidRDefault="003E23B7" w:rsidP="003E23B7">
      <w:pPr>
        <w:pStyle w:val="DefaultText"/>
        <w:rPr>
          <w:lang w:val="en-IE"/>
        </w:rPr>
      </w:pPr>
    </w:p>
    <w:p w14:paraId="2D4A1463" w14:textId="49B75AE3" w:rsidR="006640AD" w:rsidRPr="008370D7" w:rsidRDefault="003E23B7" w:rsidP="003E23B7">
      <w:pPr>
        <w:pStyle w:val="DefaultText"/>
        <w:rPr>
          <w:rFonts w:asciiTheme="minorHAnsi" w:hAnsiTheme="minorHAnsi" w:cstheme="minorHAnsi"/>
          <w:sz w:val="22"/>
          <w:szCs w:val="22"/>
          <w:lang w:val="en-IE"/>
        </w:rPr>
      </w:pPr>
      <w:r w:rsidRPr="003E23B7">
        <w:rPr>
          <w:lang w:val="en-IE"/>
        </w:rPr>
        <w:t xml:space="preserve">If the Principal Service Provider is proposing to provide this service directly the Company Principal/Project Director can be the same person as proposed for the principal service </w:t>
      </w:r>
      <w:proofErr w:type="gramStart"/>
      <w:r w:rsidRPr="003E23B7">
        <w:rPr>
          <w:lang w:val="en-IE"/>
        </w:rPr>
        <w:t>provided</w:t>
      </w:r>
      <w:proofErr w:type="gramEnd"/>
      <w:r w:rsidRPr="003E23B7">
        <w:rPr>
          <w:lang w:val="en-IE"/>
        </w:rPr>
        <w:t xml:space="preserve"> they meet the minimum criteria set out above.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lastRenderedPageBreak/>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A04C28A" w14:textId="77777777" w:rsidR="00B12E48" w:rsidRPr="00B12E48" w:rsidRDefault="00F9566E" w:rsidP="00B12E48">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12E48" w:rsidRPr="00B12E48">
        <w:rPr>
          <w:lang w:val="en-IE"/>
        </w:rPr>
        <w:t>The minimum standard is to provide evidence of the Specialist Skill provider's project personnel: Quantity Surveying Services. Evidence of the minimum requirements are to be provided using Curriculum Vitae of no more than 2 pages, with a minimum font size of 11):</w:t>
      </w:r>
    </w:p>
    <w:p w14:paraId="43A7F11D" w14:textId="77777777" w:rsidR="00B12E48" w:rsidRPr="00B12E48" w:rsidRDefault="00B12E48" w:rsidP="00B12E48">
      <w:pPr>
        <w:pStyle w:val="DefaultText"/>
        <w:rPr>
          <w:lang w:val="en-IE"/>
        </w:rPr>
      </w:pPr>
    </w:p>
    <w:p w14:paraId="1CD9BC3B" w14:textId="77777777" w:rsidR="00B12E48" w:rsidRPr="00B12E48" w:rsidRDefault="00B12E48" w:rsidP="00B12E48">
      <w:pPr>
        <w:pStyle w:val="DefaultText"/>
        <w:rPr>
          <w:lang w:val="en-IE"/>
        </w:rPr>
      </w:pPr>
      <w:r w:rsidRPr="00B12E48">
        <w:rPr>
          <w:lang w:val="en-IE"/>
        </w:rPr>
        <w:t>•</w:t>
      </w:r>
      <w:r w:rsidRPr="00B12E48">
        <w:rPr>
          <w:lang w:val="en-IE"/>
        </w:rPr>
        <w:tab/>
        <w:t xml:space="preserve">Project Quantity Surveyor. </w:t>
      </w:r>
    </w:p>
    <w:p w14:paraId="6816DCFA" w14:textId="77777777" w:rsidR="00B12E48" w:rsidRPr="00B12E48" w:rsidRDefault="00B12E48" w:rsidP="00B12E48">
      <w:pPr>
        <w:pStyle w:val="DefaultText"/>
        <w:rPr>
          <w:lang w:val="en-IE"/>
        </w:rPr>
      </w:pPr>
      <w:r w:rsidRPr="00B12E48">
        <w:rPr>
          <w:lang w:val="en-IE"/>
        </w:rPr>
        <w:t>Educational Qualification: Quantity Surveyor/Construction Economist with recognised University degree to Level 8 or equivalent</w:t>
      </w:r>
    </w:p>
    <w:p w14:paraId="50284FD7" w14:textId="77777777" w:rsidR="00B12E48" w:rsidRPr="00B12E48" w:rsidRDefault="00B12E48" w:rsidP="00B12E48">
      <w:pPr>
        <w:pStyle w:val="DefaultText"/>
        <w:rPr>
          <w:lang w:val="en-IE"/>
        </w:rPr>
      </w:pPr>
    </w:p>
    <w:p w14:paraId="358BCFF6" w14:textId="77777777" w:rsidR="00B12E48" w:rsidRPr="00B12E48" w:rsidRDefault="00B12E48" w:rsidP="00B12E48">
      <w:pPr>
        <w:pStyle w:val="DefaultText"/>
        <w:rPr>
          <w:lang w:val="en-IE"/>
        </w:rPr>
      </w:pPr>
      <w:r w:rsidRPr="00B12E48">
        <w:rPr>
          <w:lang w:val="en-IE"/>
        </w:rPr>
        <w:t>Professional Qualification: Quantity Surveyor: person named on a register maintained pursuant of Part 4 (Registration of Quantity Surveyors) of the Building Control Act 2007 or equivalent</w:t>
      </w:r>
    </w:p>
    <w:p w14:paraId="4FB5D693" w14:textId="77777777" w:rsidR="00B12E48" w:rsidRPr="00B12E48" w:rsidRDefault="00B12E48" w:rsidP="00B12E48">
      <w:pPr>
        <w:pStyle w:val="DefaultText"/>
        <w:rPr>
          <w:lang w:val="en-IE"/>
        </w:rPr>
      </w:pPr>
      <w:r w:rsidRPr="00B12E48">
        <w:rPr>
          <w:lang w:val="en-IE"/>
        </w:rPr>
        <w:t xml:space="preserve"> </w:t>
      </w:r>
    </w:p>
    <w:p w14:paraId="10B84EC2" w14:textId="29492183" w:rsidR="00F9566E" w:rsidRPr="008370D7" w:rsidRDefault="00B12E48" w:rsidP="00B12E48">
      <w:pPr>
        <w:pStyle w:val="DefaultText"/>
        <w:rPr>
          <w:rFonts w:asciiTheme="minorHAnsi" w:hAnsiTheme="minorHAnsi" w:cstheme="minorHAnsi"/>
          <w:sz w:val="22"/>
          <w:szCs w:val="22"/>
          <w:lang w:val="en-IE"/>
        </w:rPr>
      </w:pPr>
      <w:r w:rsidRPr="00B12E48">
        <w:rPr>
          <w:lang w:val="en-IE"/>
        </w:rPr>
        <w:t>Experience: 7 years post graduate experience with a minimum of 3 years in a Project Quantity Surveyor role</w:t>
      </w:r>
      <w:r>
        <w:t>.</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D1B8D7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63865D59" w14:textId="77777777" w:rsidR="00B45893" w:rsidRPr="00B45893" w:rsidRDefault="002764E0" w:rsidP="00B4589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45893" w:rsidRPr="00B45893">
        <w:rPr>
          <w:lang w:val="en-IE"/>
        </w:rPr>
        <w:t>Provide evidence of their practice/company having carried out Quantity Surveying services for projects of a similar nature to the works described in this Invitation to Tender including:</w:t>
      </w:r>
    </w:p>
    <w:p w14:paraId="34B80995" w14:textId="77777777" w:rsidR="00B45893" w:rsidRPr="00B45893" w:rsidRDefault="00B45893" w:rsidP="00B45893">
      <w:pPr>
        <w:pStyle w:val="DefaultText"/>
        <w:rPr>
          <w:lang w:val="en-IE"/>
        </w:rPr>
      </w:pPr>
      <w:r w:rsidRPr="00B45893">
        <w:rPr>
          <w:lang w:val="en-IE"/>
        </w:rPr>
        <w:t>a)</w:t>
      </w:r>
      <w:r w:rsidRPr="00B45893">
        <w:rPr>
          <w:lang w:val="en-IE"/>
        </w:rPr>
        <w:tab/>
        <w:t xml:space="preserve">at least 2 remediation projects involving domestic dwellings (houses and/or apartments). </w:t>
      </w:r>
    </w:p>
    <w:p w14:paraId="13546256" w14:textId="77777777" w:rsidR="00B45893" w:rsidRPr="00B45893" w:rsidRDefault="00B45893" w:rsidP="00B45893">
      <w:pPr>
        <w:pStyle w:val="DefaultText"/>
        <w:rPr>
          <w:lang w:val="en-IE"/>
        </w:rPr>
      </w:pPr>
      <w:r w:rsidRPr="00B45893">
        <w:rPr>
          <w:lang w:val="en-IE"/>
        </w:rPr>
        <w:t>b)</w:t>
      </w:r>
      <w:r w:rsidRPr="00B45893">
        <w:rPr>
          <w:lang w:val="en-IE"/>
        </w:rPr>
        <w:tab/>
        <w:t>at least 2 housing projects (houses and/or apartments)</w:t>
      </w:r>
    </w:p>
    <w:p w14:paraId="274D427A" w14:textId="77777777" w:rsidR="00B45893" w:rsidRPr="00B45893" w:rsidRDefault="00B45893" w:rsidP="00B45893">
      <w:pPr>
        <w:pStyle w:val="DefaultText"/>
        <w:rPr>
          <w:lang w:val="en-IE"/>
        </w:rPr>
      </w:pPr>
    </w:p>
    <w:p w14:paraId="59FC15DD" w14:textId="77777777" w:rsidR="00B45893" w:rsidRPr="00B45893" w:rsidRDefault="00B45893" w:rsidP="00B45893">
      <w:pPr>
        <w:pStyle w:val="DefaultText"/>
        <w:rPr>
          <w:lang w:val="en-IE"/>
        </w:rPr>
      </w:pPr>
      <w:r w:rsidRPr="00B45893">
        <w:rPr>
          <w:lang w:val="en-IE"/>
        </w:rPr>
        <w:t>Details are to be provided for a maximum of four previous projects only. If details of more than four projects are submitted, only the first four listed in Appendix B1 will be assessed.</w:t>
      </w:r>
    </w:p>
    <w:p w14:paraId="36DFAD6E" w14:textId="77777777" w:rsidR="00B45893" w:rsidRPr="00B45893" w:rsidRDefault="00B45893" w:rsidP="00B45893">
      <w:pPr>
        <w:pStyle w:val="DefaultText"/>
        <w:rPr>
          <w:lang w:val="en-IE"/>
        </w:rPr>
      </w:pPr>
    </w:p>
    <w:p w14:paraId="7849D7E3" w14:textId="3E0D2F40" w:rsidR="00FF12F5" w:rsidRPr="00FF12F5" w:rsidRDefault="00B45893" w:rsidP="00B45893">
      <w:pPr>
        <w:pStyle w:val="DefaultText"/>
        <w:rPr>
          <w:lang w:val="en-IE"/>
        </w:rPr>
      </w:pPr>
      <w:r w:rsidRPr="00B45893">
        <w:rPr>
          <w:lang w:val="en-IE"/>
        </w:rPr>
        <w:t xml:space="preserve">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and b) above. </w:t>
      </w:r>
    </w:p>
    <w:p w14:paraId="20DAD6D6" w14:textId="43EC280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DD699D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2C457E3A" w14:textId="77777777" w:rsidR="00D70D72" w:rsidRPr="00D70D72" w:rsidRDefault="009668BB" w:rsidP="00D70D72">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70D72" w:rsidRPr="00D70D72">
              <w:rPr>
                <w:lang w:val="en-IE" w:eastAsia="en-US"/>
              </w:rPr>
              <w:t>Tenderers are required to submit a Design Risk Assessment along with Appendix B3 for two of the projects listed in Appendix B1.</w:t>
            </w:r>
          </w:p>
          <w:p w14:paraId="33B98973" w14:textId="01084959"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2F9A313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70D72">
              <w:rPr>
                <w:rFonts w:asciiTheme="minorHAnsi" w:hAnsiTheme="minorHAnsi" w:cstheme="minorHAnsi"/>
                <w:sz w:val="22"/>
                <w:szCs w:val="22"/>
                <w:lang w:val="en-IE"/>
              </w:rPr>
              <w:t> </w:t>
            </w:r>
            <w:r w:rsidR="00D70D72">
              <w:rPr>
                <w:rFonts w:asciiTheme="minorHAnsi" w:hAnsiTheme="minorHAnsi" w:cstheme="minorHAnsi"/>
                <w:sz w:val="22"/>
                <w:szCs w:val="22"/>
                <w:lang w:val="en-IE"/>
              </w:rPr>
              <w:t> </w:t>
            </w:r>
            <w:r w:rsidR="00D70D72">
              <w:rPr>
                <w:rFonts w:asciiTheme="minorHAnsi" w:hAnsiTheme="minorHAnsi" w:cstheme="minorHAnsi"/>
                <w:sz w:val="22"/>
                <w:szCs w:val="22"/>
                <w:lang w:val="en-IE"/>
              </w:rPr>
              <w:t> </w:t>
            </w:r>
            <w:r w:rsidR="00D70D72">
              <w:rPr>
                <w:rFonts w:asciiTheme="minorHAnsi" w:hAnsiTheme="minorHAnsi" w:cstheme="minorHAnsi"/>
                <w:sz w:val="22"/>
                <w:szCs w:val="22"/>
                <w:lang w:val="en-IE"/>
              </w:rPr>
              <w:t> </w:t>
            </w:r>
            <w:r w:rsidR="00D70D7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BB607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2CB3CE0"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31EC33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F2BB56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C2E7D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281EB04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1B1A23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1FB7B" w14:textId="77777777" w:rsidR="001F0628" w:rsidRDefault="001F0628">
      <w:r>
        <w:separator/>
      </w:r>
    </w:p>
  </w:endnote>
  <w:endnote w:type="continuationSeparator" w:id="0">
    <w:p w14:paraId="61C35F8A" w14:textId="77777777" w:rsidR="001F0628" w:rsidRDefault="001F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62456" w14:textId="77777777" w:rsidR="001F0628" w:rsidRDefault="001F0628">
      <w:r>
        <w:separator/>
      </w:r>
    </w:p>
  </w:footnote>
  <w:footnote w:type="continuationSeparator" w:id="0">
    <w:p w14:paraId="39768E51" w14:textId="77777777" w:rsidR="001F0628" w:rsidRDefault="001F0628">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proofErr w:type="gramStart"/>
      <w:r w:rsidRPr="008370D7">
        <w:rPr>
          <w:rStyle w:val="InitialStyle"/>
          <w:rFonts w:asciiTheme="minorHAnsi" w:hAnsiTheme="minorHAnsi" w:cstheme="minorHAnsi"/>
          <w:sz w:val="18"/>
          <w:szCs w:val="18"/>
        </w:rPr>
        <w:t>However</w:t>
      </w:r>
      <w:proofErr w:type="gramEnd"/>
      <w:r w:rsidRPr="008370D7">
        <w:rPr>
          <w:rStyle w:val="InitialStyle"/>
          <w:rFonts w:asciiTheme="minorHAnsi" w:hAnsiTheme="minorHAnsi" w:cstheme="minorHAnsi"/>
          <w:sz w:val="18"/>
          <w:szCs w:val="18"/>
        </w:rPr>
        <w:t xml:space="preserve"> considerations in relation to the H&amp;S risk must also be </w:t>
      </w:r>
      <w:proofErr w:type="gramStart"/>
      <w:r w:rsidRPr="008370D7">
        <w:rPr>
          <w:rStyle w:val="InitialStyle"/>
          <w:rFonts w:asciiTheme="minorHAnsi" w:hAnsiTheme="minorHAnsi" w:cstheme="minorHAnsi"/>
          <w:sz w:val="18"/>
          <w:szCs w:val="18"/>
        </w:rPr>
        <w:t>taken into account</w:t>
      </w:r>
      <w:proofErr w:type="gramEnd"/>
      <w:r w:rsidRPr="008370D7">
        <w:rPr>
          <w:rStyle w:val="InitialStyle"/>
          <w:rFonts w:asciiTheme="minorHAnsi" w:hAnsiTheme="minorHAnsi" w:cstheme="minorHAnsi"/>
          <w:sz w:val="18"/>
          <w:szCs w:val="18"/>
        </w:rPr>
        <w:t xml:space="preserve">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proofErr w:type="gramStart"/>
      <w:r w:rsidRPr="008370D7">
        <w:rPr>
          <w:rFonts w:asciiTheme="minorHAnsi" w:hAnsiTheme="minorHAnsi" w:cstheme="minorHAnsi"/>
          <w:lang w:val="en-IE"/>
        </w:rPr>
        <w:t>Particular Risks</w:t>
      </w:r>
      <w:proofErr w:type="gramEnd"/>
      <w:r w:rsidRPr="008370D7">
        <w:rPr>
          <w:rFonts w:asciiTheme="minorHAnsi" w:hAnsiTheme="minorHAnsi" w:cstheme="minorHAnsi"/>
          <w:lang w:val="en-IE"/>
        </w:rPr>
        <w:t xml:space="preserve">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2807"/>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628"/>
    <w:rsid w:val="001F0EAD"/>
    <w:rsid w:val="001F4681"/>
    <w:rsid w:val="001F57B8"/>
    <w:rsid w:val="0020108D"/>
    <w:rsid w:val="0020124E"/>
    <w:rsid w:val="00202025"/>
    <w:rsid w:val="00205848"/>
    <w:rsid w:val="00207403"/>
    <w:rsid w:val="00210D75"/>
    <w:rsid w:val="00212E6B"/>
    <w:rsid w:val="00214902"/>
    <w:rsid w:val="00215D6E"/>
    <w:rsid w:val="00216CFC"/>
    <w:rsid w:val="00217FBF"/>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05F3"/>
    <w:rsid w:val="003E188B"/>
    <w:rsid w:val="003E2290"/>
    <w:rsid w:val="003E23B7"/>
    <w:rsid w:val="003E509A"/>
    <w:rsid w:val="003F00D0"/>
    <w:rsid w:val="003F029E"/>
    <w:rsid w:val="003F05B1"/>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266D5"/>
    <w:rsid w:val="004353BE"/>
    <w:rsid w:val="00435CF7"/>
    <w:rsid w:val="00437839"/>
    <w:rsid w:val="0044196E"/>
    <w:rsid w:val="00452667"/>
    <w:rsid w:val="00454967"/>
    <w:rsid w:val="0045513B"/>
    <w:rsid w:val="00456941"/>
    <w:rsid w:val="00461126"/>
    <w:rsid w:val="00462A0F"/>
    <w:rsid w:val="004653BA"/>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06E"/>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B5CBB"/>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0E"/>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45B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2E48"/>
    <w:rsid w:val="00B15A9F"/>
    <w:rsid w:val="00B16077"/>
    <w:rsid w:val="00B17097"/>
    <w:rsid w:val="00B2056D"/>
    <w:rsid w:val="00B2194F"/>
    <w:rsid w:val="00B21A53"/>
    <w:rsid w:val="00B27038"/>
    <w:rsid w:val="00B37317"/>
    <w:rsid w:val="00B44305"/>
    <w:rsid w:val="00B45893"/>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249"/>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F47"/>
    <w:rsid w:val="00C66848"/>
    <w:rsid w:val="00C6776C"/>
    <w:rsid w:val="00C677D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0CD4"/>
    <w:rsid w:val="00CC14EE"/>
    <w:rsid w:val="00CC431A"/>
    <w:rsid w:val="00CC5BBA"/>
    <w:rsid w:val="00CC6898"/>
    <w:rsid w:val="00CD5A0D"/>
    <w:rsid w:val="00CD6A2A"/>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0D72"/>
    <w:rsid w:val="00D76292"/>
    <w:rsid w:val="00D80805"/>
    <w:rsid w:val="00D86F38"/>
    <w:rsid w:val="00D9207D"/>
    <w:rsid w:val="00D943E8"/>
    <w:rsid w:val="00D95A49"/>
    <w:rsid w:val="00DA32D7"/>
    <w:rsid w:val="00DA7396"/>
    <w:rsid w:val="00DB11AD"/>
    <w:rsid w:val="00DB3DEE"/>
    <w:rsid w:val="00DC04BC"/>
    <w:rsid w:val="00DC37AD"/>
    <w:rsid w:val="00DC7775"/>
    <w:rsid w:val="00DD228B"/>
    <w:rsid w:val="00DD44AF"/>
    <w:rsid w:val="00DD48A6"/>
    <w:rsid w:val="00DD69B7"/>
    <w:rsid w:val="00DD6A98"/>
    <w:rsid w:val="00DE0E5E"/>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253D3"/>
    <w:rsid w:val="00F3016D"/>
    <w:rsid w:val="00F30C59"/>
    <w:rsid w:val="00F30C68"/>
    <w:rsid w:val="00F33294"/>
    <w:rsid w:val="00F33876"/>
    <w:rsid w:val="00F42517"/>
    <w:rsid w:val="00F45D24"/>
    <w:rsid w:val="00F507E8"/>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77C6C"/>
    <w:rsid w:val="00F8340B"/>
    <w:rsid w:val="00F86000"/>
    <w:rsid w:val="00F91131"/>
    <w:rsid w:val="00F9127D"/>
    <w:rsid w:val="00F924E1"/>
    <w:rsid w:val="00F927EB"/>
    <w:rsid w:val="00F931C3"/>
    <w:rsid w:val="00F94D2F"/>
    <w:rsid w:val="00F9566E"/>
    <w:rsid w:val="00F962C7"/>
    <w:rsid w:val="00F9708F"/>
    <w:rsid w:val="00FA11AC"/>
    <w:rsid w:val="00FB029D"/>
    <w:rsid w:val="00FB4978"/>
    <w:rsid w:val="00FC11E9"/>
    <w:rsid w:val="00FC12A9"/>
    <w:rsid w:val="00FC2D7D"/>
    <w:rsid w:val="00FD7A12"/>
    <w:rsid w:val="00FE04BE"/>
    <w:rsid w:val="00FF12F5"/>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5C5B"/>
    <w:rsid w:val="00626747"/>
    <w:rsid w:val="00655019"/>
    <w:rsid w:val="006F17E7"/>
    <w:rsid w:val="00724F1C"/>
    <w:rsid w:val="0079387A"/>
    <w:rsid w:val="007D6422"/>
    <w:rsid w:val="00836BE2"/>
    <w:rsid w:val="0085275F"/>
    <w:rsid w:val="008B6B35"/>
    <w:rsid w:val="008C7F67"/>
    <w:rsid w:val="0093002E"/>
    <w:rsid w:val="009D0BE8"/>
    <w:rsid w:val="00BA07A5"/>
    <w:rsid w:val="00BD665A"/>
    <w:rsid w:val="00C220D8"/>
    <w:rsid w:val="00C32B85"/>
    <w:rsid w:val="00CC0CD4"/>
    <w:rsid w:val="00D67FEF"/>
    <w:rsid w:val="00DA32D7"/>
    <w:rsid w:val="00DF4A4F"/>
    <w:rsid w:val="00E26FA4"/>
    <w:rsid w:val="00EE03EA"/>
    <w:rsid w:val="00EF3358"/>
    <w:rsid w:val="00F507E8"/>
    <w:rsid w:val="00F8340B"/>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9895</Words>
  <Characters>56407</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